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08DDA9" w:rsidP="2F11CA0B" w:rsidRDefault="3708DDA9" w14:paraId="79FEEC2A" w14:textId="13C7AFC2">
      <w:pPr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2F11CA0B" w:rsidR="3708DDA9">
        <w:rPr>
          <w:rFonts w:ascii="Roboto" w:hAnsi="Roboto" w:eastAsia="Roboto" w:cs="Roboto"/>
          <w:noProof w:val="0"/>
          <w:sz w:val="21"/>
          <w:szCs w:val="21"/>
          <w:lang w:val="fr-FR"/>
        </w:rPr>
        <w:t>Rodolph</w:t>
      </w:r>
      <w:r w:rsidRPr="2F11CA0B" w:rsidR="5A9F5327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e </w:t>
      </w:r>
      <w:r w:rsidRPr="2F11CA0B" w:rsidR="5A9F5327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Regnauld, chef du restaurant L’Auberge du Pont : </w:t>
      </w:r>
    </w:p>
    <w:p xmlns:wp14="http://schemas.microsoft.com/office/word/2010/wordml" w:rsidP="2F11CA0B" w14:paraId="7F3C612F" wp14:textId="2E9C0F89">
      <w:pPr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Nous sommes installés depuis 15 ans</w:t>
      </w:r>
      <w:r w:rsidRPr="2F11CA0B" w:rsidR="024F591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à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Pont-du-Château, l’Auberge du Pont.</w:t>
      </w:r>
      <w:r w:rsidRPr="2F11CA0B" w:rsidR="34939EBD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L'ancienne auberge du Président des Toques d’Auvergne,</w:t>
      </w:r>
      <w:r w:rsidRPr="2F11CA0B" w:rsidR="2D6E3E7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Jean-Marc </w:t>
      </w:r>
      <w:proofErr w:type="spellStart"/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Pourcher</w:t>
      </w:r>
      <w:proofErr w:type="spellEnd"/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.</w:t>
      </w:r>
      <w:proofErr w:type="spellStart"/>
      <w:proofErr w:type="spellEnd"/>
    </w:p>
    <w:p xmlns:wp14="http://schemas.microsoft.com/office/word/2010/wordml" w:rsidP="2F11CA0B" w14:paraId="72627667" wp14:textId="2BCD3F27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Nous avons eu un vrai coup de cœur.</w:t>
      </w:r>
      <w:r w:rsidRPr="2F11CA0B" w:rsidR="438495E6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Nous connaissions L'Auvergne : son terroir, sa générosité.</w:t>
      </w:r>
      <w:r w:rsidRPr="2F11CA0B" w:rsidR="3746F27E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Nous nous sommes basés sur cela.</w:t>
      </w:r>
      <w:r w:rsidRPr="2F11CA0B" w:rsidR="6B751E5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Aujourd’hui nous avons une cuisine axée</w:t>
      </w:r>
      <w:r w:rsidRPr="2F11CA0B" w:rsidR="0D8C288D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entre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la Bretagne et l’Auvergne</w:t>
      </w:r>
      <w:r w:rsidRPr="2F11CA0B" w:rsidR="30CD2472">
        <w:rPr>
          <w:rFonts w:ascii="Roboto" w:hAnsi="Roboto" w:eastAsia="Roboto" w:cs="Roboto"/>
          <w:noProof w:val="0"/>
          <w:sz w:val="21"/>
          <w:szCs w:val="21"/>
          <w:lang w:val="fr-FR"/>
        </w:rPr>
        <w:t>, a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vec des menus intitulés</w:t>
      </w:r>
      <w:r w:rsidRPr="2F11CA0B" w:rsidR="0FA4DFD4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“Balades des côtes bretonnes aux monts d’Auvergne”.</w:t>
      </w:r>
    </w:p>
    <w:p xmlns:wp14="http://schemas.microsoft.com/office/word/2010/wordml" w:rsidP="2F11CA0B" w14:paraId="4C457DEA" wp14:textId="394451DB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Nous avons choisi de revisiter un plat</w:t>
      </w:r>
      <w:r w:rsidRPr="2F11CA0B" w:rsidR="1454DA00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qui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s’appelle le Thom Kha Kai,</w:t>
      </w:r>
      <w:r w:rsidRPr="2F11CA0B" w:rsidR="3C7C06DE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un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plat qui vient de Thaïlande,</w:t>
      </w:r>
      <w:r w:rsidRPr="2F11CA0B" w:rsidR="1A46BC46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c’est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une célèbre soupe traditionnelle.</w:t>
      </w:r>
      <w:r w:rsidRPr="2F11CA0B" w:rsidR="602B312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Pour la petite astuce,</w:t>
      </w:r>
      <w:r w:rsidRPr="2F11CA0B" w:rsidR="3A913790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on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travaille le gingembre cru dans le bouillon,</w:t>
      </w:r>
      <w:r w:rsidRPr="2F11CA0B" w:rsidR="2B55716B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après on fait un pickles de gingembre pour ramener la fraîcheur du gingembre.</w:t>
      </w:r>
    </w:p>
    <w:p w:rsidR="028A5985" w:rsidP="2F11CA0B" w:rsidRDefault="028A5985" w14:paraId="3BE0AAEA" w14:textId="436AF4F2">
      <w:pPr>
        <w:pStyle w:val="Normal"/>
        <w:bidi w:val="0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Le côté pickles, c’est tout simple, c’est un, deux, trois :</w:t>
      </w:r>
      <w:r w:rsidRPr="2F11CA0B" w:rsidR="675E51F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une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dose de sucre, deux doses de vinaigre, trois doses d’eau.</w:t>
      </w:r>
      <w:r w:rsidRPr="2F11CA0B" w:rsidR="2969502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On fait bouillir, on verse sur le gingembre et c’est fini.</w:t>
      </w:r>
      <w:r w:rsidRPr="2F11CA0B" w:rsidR="2723AD0C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L’idée c’était de mettre en avant</w:t>
      </w:r>
      <w:r w:rsidRPr="2F11CA0B" w:rsidR="17A930E6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la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volaille fermière d’Auvergne</w:t>
      </w:r>
      <w:r w:rsidRPr="2F11CA0B" w:rsidR="23B6024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, 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dont</w:t>
      </w:r>
      <w:r w:rsidRPr="2F11CA0B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je suis l’un des premiers ambassadeurs</w:t>
      </w:r>
      <w:r w:rsidRPr="2F11CA0B" w:rsidR="5BBC873E">
        <w:rPr>
          <w:rFonts w:ascii="Roboto" w:hAnsi="Roboto" w:eastAsia="Roboto" w:cs="Roboto"/>
          <w:noProof w:val="0"/>
          <w:sz w:val="21"/>
          <w:szCs w:val="21"/>
          <w:lang w:val="fr-FR"/>
        </w:rPr>
        <w:t>, en travaillant le bouillon avec les os, le suprême juste poché dans la soupe. Pour avoir ce côté un peu exotique.</w:t>
      </w:r>
    </w:p>
    <w:p xmlns:wp14="http://schemas.microsoft.com/office/word/2010/wordml" w:rsidP="2F11CA0B" w14:paraId="1187C4E3" wp14:textId="02EBE49E">
      <w:pPr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071EBEEA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On peut vraiment marier les produits d’Auvergne</w:t>
      </w:r>
      <w:r w:rsidRPr="071EBEEA" w:rsidR="6DC4E856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071EBEEA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>avec</w:t>
      </w:r>
      <w:r w:rsidRPr="071EBEEA" w:rsidR="028A598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multitudes de régions et de pays.</w:t>
      </w:r>
    </w:p>
    <w:p xmlns:wp14="http://schemas.microsoft.com/office/word/2010/wordml" w:rsidP="071EBEEA" w14:paraId="24FB4398" wp14:textId="54BE8AB8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071EBEEA" w:rsidR="5BEA203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Générique : </w:t>
      </w:r>
    </w:p>
    <w:p xmlns:wp14="http://schemas.microsoft.com/office/word/2010/wordml" w:rsidP="071EBEEA" w14:paraId="5E3576A7" wp14:textId="3FA034B9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071EBEEA" w:rsidR="32A3F8EA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Rodolphe Regnault, chef récemment étoilé au Guide Michelin de l’Auberge du Pont à Pont-du-Château, a accepté de figurer dans la série de vidéos produit par Clermont Auvergne Tourisme en soutien à la filière restauration. </w:t>
      </w:r>
    </w:p>
    <w:p xmlns:wp14="http://schemas.microsoft.com/office/word/2010/wordml" w:rsidP="071EBEEA" w14:paraId="5D8DA176" wp14:textId="5F7EC572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071EBEEA" w:rsidR="32A3F8EA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Le tournage s’est déroulé le 19 mai 2021. Le 19 juin </w:t>
      </w:r>
      <w:r w:rsidRPr="071EBEEA" w:rsidR="32A3F8EA">
        <w:rPr>
          <w:rFonts w:ascii="Roboto" w:hAnsi="Roboto" w:eastAsia="Roboto" w:cs="Roboto"/>
          <w:noProof w:val="0"/>
          <w:sz w:val="21"/>
          <w:szCs w:val="21"/>
          <w:lang w:val="fr-FR"/>
        </w:rPr>
        <w:t>suivant</w:t>
      </w:r>
      <w:r w:rsidRPr="071EBEEA" w:rsidR="1564568E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071EBEEA" w:rsidR="32A3F8EA">
        <w:rPr>
          <w:rFonts w:ascii="Roboto" w:hAnsi="Roboto" w:eastAsia="Roboto" w:cs="Roboto"/>
          <w:noProof w:val="0"/>
          <w:sz w:val="21"/>
          <w:szCs w:val="21"/>
          <w:lang w:val="fr-FR"/>
        </w:rPr>
        <w:t>,un</w:t>
      </w:r>
      <w:r w:rsidRPr="071EBEEA" w:rsidR="32A3F8EA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violent incendie a gravement endommagé son établissement provoquant sa fermeture pour une durée encore indéterminée. </w:t>
      </w:r>
    </w:p>
    <w:p xmlns:wp14="http://schemas.microsoft.com/office/word/2010/wordml" w:rsidP="071EBEEA" w14:paraId="3EE8BC87" wp14:textId="6ABBBBB3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071EBEEA" w:rsidR="32A3F8EA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En diffusant cette vidéo, l’Office de Tourisme métropolitain souhaite manifester son soutien </w:t>
      </w:r>
      <w:r w:rsidRPr="071EBEEA" w:rsidR="1725A787">
        <w:rPr>
          <w:rFonts w:ascii="Roboto" w:hAnsi="Roboto" w:eastAsia="Roboto" w:cs="Roboto"/>
          <w:noProof w:val="0"/>
          <w:sz w:val="21"/>
          <w:szCs w:val="21"/>
          <w:lang w:val="fr-FR"/>
        </w:rPr>
        <w:t>à ce</w:t>
      </w:r>
      <w:r w:rsidRPr="071EBEEA" w:rsidR="32A3F8EA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chef ainsi qu’à son équipe et attend avec impatience la réouverture de cette adresse gastronomique incontournable de Clermont Auvergne Métropole.</w:t>
      </w:r>
    </w:p>
    <w:p xmlns:wp14="http://schemas.microsoft.com/office/word/2010/wordml" w:rsidP="071EBEEA" w14:paraId="1AA64486" wp14:textId="59B0B93E">
      <w:pPr>
        <w:pStyle w:val="Normal"/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</w:p>
    <w:p xmlns:wp14="http://schemas.microsoft.com/office/word/2010/wordml" w:rsidP="071EBEEA" w14:paraId="68952EA8" wp14:textId="351234F3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071EBEEA" w:rsidR="5BEA203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“Sourires de chef”, suivez tous les épisodes sur clermontauvergnetourisme.com et nos réseaux sociaux Facebook, Instagram et Twitter</w:t>
      </w:r>
    </w:p>
    <w:p xmlns:wp14="http://schemas.microsoft.com/office/word/2010/wordml" w:rsidP="071EBEEA" w14:paraId="72D41630" wp14:textId="129E7514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071EBEEA" w:rsidR="5BEA203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Produit et diffusé par l’Office de Tourisme Métropolitain en partenariat avec l’UMIH 63 </w:t>
      </w:r>
    </w:p>
    <w:p xmlns:wp14="http://schemas.microsoft.com/office/word/2010/wordml" w:rsidP="071EBEEA" w14:paraId="2237E3F3" wp14:textId="2AD84215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071EBEEA" w:rsidR="5BEA203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Remerciements : Madame Martine Courbon, Présidente Départementale UMIH 63</w:t>
      </w:r>
    </w:p>
    <w:p xmlns:wp14="http://schemas.microsoft.com/office/word/2010/wordml" w:rsidP="071EBEEA" w14:paraId="766B6089" wp14:textId="507B79B0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071EBEEA" w:rsidR="5BEA203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M. Laurent Jury - La Belle Meunière à Royat </w:t>
      </w:r>
    </w:p>
    <w:p xmlns:wp14="http://schemas.microsoft.com/office/word/2010/wordml" w:rsidP="071EBEEA" w14:paraId="059D9DCB" wp14:textId="5D6F34BB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071EBEEA" w:rsidR="5BEA203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Informations Coronavirus Covid 19 </w:t>
      </w:r>
    </w:p>
    <w:p xmlns:wp14="http://schemas.microsoft.com/office/word/2010/wordml" w:rsidP="071EBEEA" w14:paraId="68AC5330" wp14:textId="299ABA07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071EBEEA" w:rsidR="5BEA203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Pour un séjour en toute quiétude, merci de vous renseigner sur le protocole en </w:t>
      </w:r>
      <w:r w:rsidRPr="071EBEEA" w:rsidR="5DCA9EF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vigueur. Le</w:t>
      </w:r>
      <w:r w:rsidRPr="071EBEEA" w:rsidR="5BEA203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 tournage a été réalisé dans le respect du protocole sanitaire. Les plats cuisinés et filmés n’ont pas été servis aux clients. </w:t>
      </w:r>
    </w:p>
    <w:p xmlns:wp14="http://schemas.microsoft.com/office/word/2010/wordml" w:rsidP="071EBEEA" w14:paraId="2AFC38B5" wp14:textId="5C953310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071EBEEA" w:rsidR="5BEA203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Réalisation : Bouton Production</w:t>
      </w:r>
    </w:p>
    <w:p xmlns:wp14="http://schemas.microsoft.com/office/word/2010/wordml" w:rsidP="071EBEEA" w14:paraId="4C4C6408" wp14:textId="7FB4DB88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071EBEEA" w:rsidR="5BEA203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Musique : Tous droits d’exploitation et de diffusion réservés</w:t>
      </w:r>
    </w:p>
    <w:p xmlns:wp14="http://schemas.microsoft.com/office/word/2010/wordml" w:rsidP="2F11CA0B" w14:paraId="3BFEFB25" wp14:textId="575175FF">
      <w:pPr>
        <w:pStyle w:val="Normal"/>
        <w:jc w:val="both"/>
        <w:rPr>
          <w:rFonts w:ascii="Roboto" w:hAnsi="Roboto" w:eastAsia="Roboto" w:cs="Roboto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4F78D7"/>
    <w:rsid w:val="00480E5F"/>
    <w:rsid w:val="024F5911"/>
    <w:rsid w:val="028A5985"/>
    <w:rsid w:val="036F54A3"/>
    <w:rsid w:val="05C1FA47"/>
    <w:rsid w:val="071EBEEA"/>
    <w:rsid w:val="0863A67A"/>
    <w:rsid w:val="0D8C288D"/>
    <w:rsid w:val="0DA1D593"/>
    <w:rsid w:val="0FA4DFD4"/>
    <w:rsid w:val="127546B6"/>
    <w:rsid w:val="128754F2"/>
    <w:rsid w:val="12A944DA"/>
    <w:rsid w:val="1454DA00"/>
    <w:rsid w:val="1564568E"/>
    <w:rsid w:val="1602BDB3"/>
    <w:rsid w:val="1725A787"/>
    <w:rsid w:val="17A930E6"/>
    <w:rsid w:val="1A46BC46"/>
    <w:rsid w:val="22C7562A"/>
    <w:rsid w:val="23B60242"/>
    <w:rsid w:val="242F2867"/>
    <w:rsid w:val="2723AD0C"/>
    <w:rsid w:val="29695025"/>
    <w:rsid w:val="2B55716B"/>
    <w:rsid w:val="2D6E3E71"/>
    <w:rsid w:val="2F11CA0B"/>
    <w:rsid w:val="30CD2472"/>
    <w:rsid w:val="32A3F8EA"/>
    <w:rsid w:val="34939EBD"/>
    <w:rsid w:val="3708DDA9"/>
    <w:rsid w:val="3746F27E"/>
    <w:rsid w:val="39F357EA"/>
    <w:rsid w:val="3A27560E"/>
    <w:rsid w:val="3A913790"/>
    <w:rsid w:val="3C7C06DE"/>
    <w:rsid w:val="3CBDC998"/>
    <w:rsid w:val="41FE69CF"/>
    <w:rsid w:val="438495E6"/>
    <w:rsid w:val="471F8D35"/>
    <w:rsid w:val="57C29952"/>
    <w:rsid w:val="58A6926A"/>
    <w:rsid w:val="5A9F5327"/>
    <w:rsid w:val="5B4F78D7"/>
    <w:rsid w:val="5BBC873E"/>
    <w:rsid w:val="5BEA2030"/>
    <w:rsid w:val="5C6E5252"/>
    <w:rsid w:val="5DCA9EF2"/>
    <w:rsid w:val="601637A8"/>
    <w:rsid w:val="602B3125"/>
    <w:rsid w:val="675E51F2"/>
    <w:rsid w:val="6B751E51"/>
    <w:rsid w:val="6DC4E856"/>
    <w:rsid w:val="7675D3D2"/>
    <w:rsid w:val="78F7AD5C"/>
    <w:rsid w:val="7A65AA1C"/>
    <w:rsid w:val="7F40A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78D7"/>
  <w15:chartTrackingRefBased/>
  <w15:docId w15:val="{62778D22-0421-4708-9634-EB46083D1E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2021-07-06T13:41:33.7685892Z</dcterms:created>
  <dcterms:modified xsi:type="dcterms:W3CDTF">2021-07-12T09:16:06.1368558Z</dcterms:modified>
  <dc:creator>Stagiaire POLE DIGITAL</dc:creator>
  <lastModifiedBy>Stagiaire POLE DIGITAL</lastModifiedBy>
</coreProperties>
</file>